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2A4" w:rsidRPr="003F02A4" w:rsidRDefault="003F02A4" w:rsidP="003F02A4">
      <w:pPr>
        <w:shd w:val="clear" w:color="auto" w:fill="FFFFFF"/>
        <w:spacing w:after="0" w:line="240" w:lineRule="auto"/>
        <w:outlineLvl w:val="0"/>
        <w:rPr>
          <w:rFonts w:ascii="Arial" w:eastAsia="Times New Roman" w:hAnsi="Arial" w:cs="Arial"/>
          <w:b/>
          <w:bCs/>
          <w:color w:val="000000"/>
          <w:kern w:val="36"/>
          <w:sz w:val="34"/>
          <w:szCs w:val="34"/>
        </w:rPr>
      </w:pPr>
      <w:r w:rsidRPr="003F02A4">
        <w:rPr>
          <w:rFonts w:ascii="Tahoma" w:eastAsia="Times New Roman" w:hAnsi="Tahoma" w:cs="Tahoma"/>
          <w:b/>
          <w:bCs/>
          <w:color w:val="F5172D"/>
          <w:kern w:val="36"/>
          <w:sz w:val="38"/>
          <w:szCs w:val="38"/>
          <w:u w:val="single"/>
        </w:rPr>
        <w:t>Monday Notes January 8-12th, 2018</w:t>
      </w:r>
    </w:p>
    <w:p w:rsidR="003F02A4" w:rsidRPr="003F02A4" w:rsidRDefault="003F02A4" w:rsidP="003F02A4">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3F02A4">
        <w:rPr>
          <w:rFonts w:ascii="Arial" w:eastAsia="Times New Roman" w:hAnsi="Arial" w:cs="Arial"/>
          <w:color w:val="000000"/>
          <w:sz w:val="20"/>
          <w:szCs w:val="20"/>
        </w:rPr>
        <w:t>Happy birthday to Bev R. (April's PM para) on Wednesday, January 10th and Alena on Sunday, January 14th! We are glad you were both born!</w:t>
      </w:r>
    </w:p>
    <w:p w:rsidR="003F02A4" w:rsidRPr="003F02A4" w:rsidRDefault="003F02A4" w:rsidP="003F02A4">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3F02A4">
        <w:rPr>
          <w:rFonts w:ascii="Arial" w:eastAsia="Times New Roman" w:hAnsi="Arial" w:cs="Arial"/>
          <w:color w:val="000000"/>
          <w:sz w:val="20"/>
          <w:szCs w:val="20"/>
        </w:rPr>
        <w:t>There is a PBIS Committee scheduled for Tuesday, January 9th, at 7:30 in the LMC.</w:t>
      </w:r>
    </w:p>
    <w:p w:rsidR="003F02A4" w:rsidRPr="003F02A4" w:rsidRDefault="003F02A4" w:rsidP="003F02A4">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3F02A4">
        <w:rPr>
          <w:rFonts w:ascii="Arial" w:eastAsia="Times New Roman" w:hAnsi="Arial" w:cs="Arial"/>
          <w:color w:val="000000"/>
          <w:sz w:val="20"/>
          <w:szCs w:val="20"/>
        </w:rPr>
        <w:t>Thanks to Jen for her tremendous efforts in organizing our winter concert! I'm looking forward to witnessing the amazing things that can happen when there is a vision that promotes our kids being their best selves and displaying their unique talents!</w:t>
      </w:r>
    </w:p>
    <w:p w:rsidR="003F02A4" w:rsidRPr="003F02A4" w:rsidRDefault="003F02A4" w:rsidP="003F02A4">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3F02A4">
        <w:rPr>
          <w:rFonts w:ascii="Arial" w:eastAsia="Times New Roman" w:hAnsi="Arial" w:cs="Arial"/>
          <w:color w:val="000000"/>
          <w:sz w:val="20"/>
          <w:szCs w:val="20"/>
        </w:rPr>
        <w:t>Beth and I will be making determinations regarding the IST schedule to be followed in late January. Stay</w:t>
      </w:r>
      <w:r>
        <w:rPr>
          <w:rFonts w:ascii="Arial" w:eastAsia="Times New Roman" w:hAnsi="Arial" w:cs="Arial"/>
          <w:color w:val="000000"/>
          <w:sz w:val="20"/>
          <w:szCs w:val="20"/>
        </w:rPr>
        <w:t xml:space="preserve"> tuned for specific information.</w:t>
      </w:r>
    </w:p>
    <w:p w:rsidR="003F02A4" w:rsidRPr="003F02A4" w:rsidRDefault="003F02A4" w:rsidP="003F02A4">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3F02A4">
        <w:rPr>
          <w:rFonts w:ascii="Arial" w:eastAsia="Times New Roman" w:hAnsi="Arial" w:cs="Arial"/>
          <w:color w:val="000000"/>
          <w:sz w:val="20"/>
          <w:szCs w:val="20"/>
        </w:rPr>
        <w:t>As the weather this week warms up, please plan on having a fire drill. I'll provide you with more specific inf</w:t>
      </w:r>
      <w:r>
        <w:rPr>
          <w:rFonts w:ascii="Arial" w:eastAsia="Times New Roman" w:hAnsi="Arial" w:cs="Arial"/>
          <w:color w:val="000000"/>
          <w:sz w:val="20"/>
          <w:szCs w:val="20"/>
        </w:rPr>
        <w:t>ormation as the week progresses</w:t>
      </w:r>
    </w:p>
    <w:p w:rsidR="003F02A4" w:rsidRPr="003F02A4" w:rsidRDefault="003F02A4" w:rsidP="003F02A4">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3F02A4">
        <w:rPr>
          <w:rFonts w:ascii="Arial" w:eastAsia="Times New Roman" w:hAnsi="Arial" w:cs="Arial"/>
          <w:color w:val="000000"/>
          <w:sz w:val="20"/>
          <w:szCs w:val="20"/>
        </w:rPr>
        <w:t>Upcoming assessments - January 3-18th MAP testing will be scheduled. Thanks to Betty, we have a schedule to follow. Once MAP testing is finished in January, Forward testing will begin in February - March. There will be discussion with 3rd-5th grade teachers once MAP is underway.</w:t>
      </w:r>
    </w:p>
    <w:p w:rsidR="003F02A4" w:rsidRPr="003F02A4" w:rsidRDefault="003F02A4" w:rsidP="003F02A4">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3F02A4">
        <w:rPr>
          <w:rFonts w:ascii="Arial" w:eastAsia="Times New Roman" w:hAnsi="Arial" w:cs="Arial"/>
          <w:color w:val="000000"/>
          <w:sz w:val="20"/>
          <w:szCs w:val="20"/>
        </w:rPr>
        <w:t>This Wednesday, January 10th, please follow a Friday, Specials Day, schedule.</w:t>
      </w:r>
    </w:p>
    <w:p w:rsidR="003F02A4" w:rsidRPr="003F02A4" w:rsidRDefault="003F02A4" w:rsidP="003F02A4">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3F02A4">
        <w:rPr>
          <w:rFonts w:ascii="Arial" w:eastAsia="Times New Roman" w:hAnsi="Arial" w:cs="Arial"/>
          <w:color w:val="000000"/>
          <w:sz w:val="20"/>
          <w:szCs w:val="20"/>
        </w:rPr>
        <w:t>Initially, parent parking for GES's winter concert (January 11th) may have needed to be offsite. Fortunately, the high school is involved in exam week and so students will be clearing our parking lot by 1:00 to enable our parents to park.</w:t>
      </w:r>
    </w:p>
    <w:p w:rsidR="003F02A4" w:rsidRPr="003F02A4" w:rsidRDefault="003F02A4" w:rsidP="003F02A4">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3F02A4">
        <w:rPr>
          <w:rFonts w:ascii="Arial" w:eastAsia="Times New Roman" w:hAnsi="Arial" w:cs="Arial"/>
          <w:color w:val="000000"/>
          <w:sz w:val="20"/>
          <w:szCs w:val="20"/>
        </w:rPr>
        <w:t>On the </w:t>
      </w:r>
      <w:hyperlink r:id="rId5" w:history="1">
        <w:r w:rsidRPr="003F02A4">
          <w:rPr>
            <w:rFonts w:ascii="Arial" w:eastAsia="Times New Roman" w:hAnsi="Arial" w:cs="Arial"/>
            <w:color w:val="0000FF"/>
            <w:sz w:val="20"/>
            <w:szCs w:val="20"/>
            <w:u w:val="single"/>
          </w:rPr>
          <w:t>afternoon of January 12th</w:t>
        </w:r>
      </w:hyperlink>
      <w:r w:rsidRPr="003F02A4">
        <w:rPr>
          <w:rFonts w:ascii="Arial" w:eastAsia="Times New Roman" w:hAnsi="Arial" w:cs="Arial"/>
          <w:color w:val="000000"/>
          <w:sz w:val="20"/>
          <w:szCs w:val="20"/>
        </w:rPr>
        <w:t>, you'll be meeting with your 2018-19 colleagues and will need to have the article read that I placed in your mailbox entitled, "Creating a Formative Assessment System". Please make sure you take time to read it before then! Thanks! Also, keep in mind that you should have a goal tied to math instruction/assessment/delivery along with tentative plans to observe a colleague that is implementing that practice(s).</w:t>
      </w:r>
    </w:p>
    <w:p w:rsidR="003F02A4" w:rsidRPr="003F02A4" w:rsidRDefault="003F02A4" w:rsidP="003F02A4">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6" w:history="1">
        <w:r w:rsidRPr="003F02A4">
          <w:rPr>
            <w:rFonts w:ascii="Arial" w:eastAsia="Times New Roman" w:hAnsi="Arial" w:cs="Arial"/>
            <w:color w:val="0000FF"/>
            <w:sz w:val="20"/>
            <w:szCs w:val="20"/>
            <w:u w:val="single"/>
          </w:rPr>
          <w:t>Morning announcement schedule</w:t>
        </w:r>
      </w:hyperlink>
    </w:p>
    <w:p w:rsidR="003F02A4" w:rsidRPr="003F02A4" w:rsidRDefault="003F02A4" w:rsidP="003F02A4">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7" w:history="1">
        <w:r w:rsidRPr="003F02A4">
          <w:rPr>
            <w:rFonts w:ascii="Arial" w:eastAsia="Times New Roman" w:hAnsi="Arial" w:cs="Arial"/>
            <w:color w:val="0000FF"/>
            <w:sz w:val="20"/>
            <w:szCs w:val="20"/>
            <w:u w:val="single"/>
          </w:rPr>
          <w:t>Specials schedule</w:t>
        </w:r>
      </w:hyperlink>
    </w:p>
    <w:p w:rsidR="003F02A4" w:rsidRPr="003F02A4" w:rsidRDefault="003F02A4" w:rsidP="003F02A4">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8" w:history="1">
        <w:r w:rsidRPr="003F02A4">
          <w:rPr>
            <w:rFonts w:ascii="Arial" w:eastAsia="Times New Roman" w:hAnsi="Arial" w:cs="Arial"/>
            <w:color w:val="0000FF"/>
            <w:sz w:val="20"/>
            <w:szCs w:val="20"/>
            <w:u w:val="single"/>
          </w:rPr>
          <w:t>Tentative I-time schedule</w:t>
        </w:r>
      </w:hyperlink>
    </w:p>
    <w:p w:rsidR="003F02A4" w:rsidRPr="003F02A4" w:rsidRDefault="003F02A4" w:rsidP="003F02A4">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9" w:anchor="gid=0" w:history="1">
        <w:r w:rsidRPr="003F02A4">
          <w:rPr>
            <w:rFonts w:ascii="Arial" w:eastAsia="Times New Roman" w:hAnsi="Arial" w:cs="Arial"/>
            <w:color w:val="0000FF"/>
            <w:sz w:val="20"/>
            <w:szCs w:val="20"/>
            <w:u w:val="single"/>
          </w:rPr>
          <w:t>District Assessment schedule</w:t>
        </w:r>
      </w:hyperlink>
    </w:p>
    <w:p w:rsidR="003F02A4" w:rsidRPr="003F02A4" w:rsidRDefault="003F02A4" w:rsidP="003F02A4">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0" w:history="1">
        <w:r w:rsidRPr="003F02A4">
          <w:rPr>
            <w:rFonts w:ascii="Arial" w:eastAsia="Times New Roman" w:hAnsi="Arial" w:cs="Arial"/>
            <w:color w:val="0000FF"/>
            <w:sz w:val="20"/>
            <w:szCs w:val="20"/>
            <w:u w:val="single"/>
          </w:rPr>
          <w:t>Recess schedule</w:t>
        </w:r>
      </w:hyperlink>
    </w:p>
    <w:p w:rsidR="003F02A4" w:rsidRPr="003F02A4" w:rsidRDefault="003F02A4" w:rsidP="003F02A4">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1" w:history="1">
        <w:r w:rsidRPr="003F02A4">
          <w:rPr>
            <w:rFonts w:ascii="Arial" w:eastAsia="Times New Roman" w:hAnsi="Arial" w:cs="Arial"/>
            <w:color w:val="0000FF"/>
            <w:sz w:val="20"/>
            <w:szCs w:val="20"/>
            <w:u w:val="single"/>
          </w:rPr>
          <w:t>Lunch first schedule</w:t>
        </w:r>
      </w:hyperlink>
    </w:p>
    <w:p w:rsidR="003F02A4" w:rsidRPr="003F02A4" w:rsidRDefault="003F02A4" w:rsidP="003F02A4">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history="1">
        <w:r w:rsidRPr="003F02A4">
          <w:rPr>
            <w:rFonts w:ascii="Arial" w:eastAsia="Times New Roman" w:hAnsi="Arial" w:cs="Arial"/>
            <w:color w:val="0000FF"/>
            <w:sz w:val="20"/>
            <w:szCs w:val="20"/>
            <w:u w:val="single"/>
          </w:rPr>
          <w:t>Monthly calendar</w:t>
        </w:r>
      </w:hyperlink>
      <w:r w:rsidRPr="003F02A4">
        <w:rPr>
          <w:rFonts w:ascii="Arial" w:eastAsia="Times New Roman" w:hAnsi="Arial" w:cs="Arial"/>
          <w:color w:val="000000"/>
          <w:sz w:val="20"/>
          <w:szCs w:val="20"/>
        </w:rPr>
        <w:t> - here is where you'll find Friday schedule days as well as Faculty and committee meeting dates</w:t>
      </w:r>
    </w:p>
    <w:p w:rsidR="003F02A4" w:rsidRPr="003F02A4" w:rsidRDefault="003F02A4" w:rsidP="003F02A4">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anchor="gid=861891019" w:history="1">
        <w:r w:rsidRPr="003F02A4">
          <w:rPr>
            <w:rFonts w:ascii="Arial" w:eastAsia="Times New Roman" w:hAnsi="Arial" w:cs="Arial"/>
            <w:color w:val="0000FF"/>
            <w:sz w:val="20"/>
            <w:szCs w:val="20"/>
            <w:u w:val="single"/>
          </w:rPr>
          <w:t>Master schedule</w:t>
        </w:r>
      </w:hyperlink>
      <w:r w:rsidRPr="003F02A4">
        <w:rPr>
          <w:rFonts w:ascii="Arial" w:eastAsia="Times New Roman" w:hAnsi="Arial" w:cs="Arial"/>
          <w:color w:val="000000"/>
          <w:sz w:val="20"/>
          <w:szCs w:val="20"/>
        </w:rPr>
        <w:t> - here is where you'll find emergency drill schedules</w:t>
      </w:r>
    </w:p>
    <w:p w:rsidR="003F02A4" w:rsidRPr="003F02A4" w:rsidRDefault="003F02A4" w:rsidP="003F02A4">
      <w:pPr>
        <w:spacing w:after="0" w:line="240" w:lineRule="auto"/>
        <w:rPr>
          <w:rFonts w:ascii="Times New Roman" w:eastAsia="Times New Roman" w:hAnsi="Times New Roman" w:cs="Times New Roman"/>
          <w:sz w:val="24"/>
          <w:szCs w:val="24"/>
        </w:rPr>
      </w:pPr>
      <w:r w:rsidRPr="003F02A4">
        <w:rPr>
          <w:rFonts w:ascii="Arial" w:eastAsia="Times New Roman" w:hAnsi="Arial" w:cs="Arial"/>
          <w:color w:val="000000"/>
          <w:sz w:val="20"/>
          <w:szCs w:val="20"/>
        </w:rPr>
        <w:br/>
      </w:r>
      <w:r w:rsidRPr="003F02A4">
        <w:rPr>
          <w:rFonts w:ascii="Times New Roman" w:eastAsia="Times New Roman" w:hAnsi="Times New Roman" w:cs="Times New Roman"/>
          <w:noProof/>
          <w:sz w:val="24"/>
          <w:szCs w:val="24"/>
        </w:rPr>
        <w:drawing>
          <wp:inline distT="0" distB="0" distL="0" distR="0" wp14:anchorId="64A6A2AC" wp14:editId="67BB8363">
            <wp:extent cx="1619250" cy="1619250"/>
            <wp:effectExtent l="0" t="0" r="0" b="0"/>
            <wp:docPr id="1" name="Picture 1" descr="dont' mi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nt' miss.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a:ln>
                      <a:noFill/>
                    </a:ln>
                  </pic:spPr>
                </pic:pic>
              </a:graphicData>
            </a:graphic>
          </wp:inline>
        </w:drawing>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Based on having previous PLC meetings, here is a tentative schedule for the next few month's PLC's. We will alternate between math and literacy and prior to those meetings, I will indicate a focus for our time together. A focus may be to review current student performance based on a common assessment that has been recently given and to identify some related instructional strategies/supports that may be implemented prior to the next PLC meeting to determine the effectiveness of that strategy/support.</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lastRenderedPageBreak/>
        <w:t>Or we may focus on a task that relates to recent learning we have done in a faculty meeting or in a district-wide professional development session.</w:t>
      </w:r>
    </w:p>
    <w:tbl>
      <w:tblPr>
        <w:tblW w:w="0" w:type="auto"/>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1549"/>
        <w:gridCol w:w="1406"/>
        <w:gridCol w:w="1406"/>
      </w:tblGrid>
      <w:tr w:rsidR="003F02A4" w:rsidRPr="003F02A4" w:rsidTr="003F02A4">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b/>
                <w:bCs/>
                <w:color w:val="000000"/>
                <w:sz w:val="20"/>
                <w:szCs w:val="20"/>
              </w:rPr>
              <w:t>Grade Level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b/>
                <w:bCs/>
                <w:color w:val="000000"/>
                <w:sz w:val="20"/>
                <w:szCs w:val="20"/>
              </w:rPr>
              <w:t>Literacy PLC</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b/>
                <w:bCs/>
                <w:color w:val="000000"/>
                <w:sz w:val="20"/>
                <w:szCs w:val="20"/>
              </w:rPr>
              <w:t>Math PLC</w:t>
            </w:r>
          </w:p>
        </w:tc>
      </w:tr>
      <w:tr w:rsidR="003F02A4" w:rsidRPr="003F02A4" w:rsidTr="003F02A4">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b/>
                <w:bCs/>
                <w:color w:val="000000"/>
                <w:sz w:val="20"/>
                <w:szCs w:val="20"/>
              </w:rPr>
              <w:t>5K (M at 12:30)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color w:val="000000"/>
                <w:sz w:val="20"/>
                <w:szCs w:val="20"/>
              </w:rPr>
              <w:t>1/15,2/12, 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color w:val="000000"/>
                <w:sz w:val="20"/>
                <w:szCs w:val="20"/>
              </w:rPr>
              <w:t>1/29, 2/26, 3/26</w:t>
            </w:r>
          </w:p>
        </w:tc>
      </w:tr>
      <w:tr w:rsidR="003F02A4" w:rsidRPr="003F02A4" w:rsidTr="003F02A4">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b/>
                <w:bCs/>
                <w:color w:val="000000"/>
                <w:sz w:val="20"/>
                <w:szCs w:val="20"/>
              </w:rPr>
              <w:t>1st (M at 2:00)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color w:val="000000"/>
                <w:sz w:val="20"/>
                <w:szCs w:val="20"/>
              </w:rPr>
              <w:t>1/15, 2/12, 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color w:val="000000"/>
                <w:sz w:val="20"/>
                <w:szCs w:val="20"/>
              </w:rPr>
              <w:t>1/29, 2/26, 3/26</w:t>
            </w:r>
          </w:p>
        </w:tc>
      </w:tr>
      <w:tr w:rsidR="003F02A4" w:rsidRPr="003F02A4" w:rsidTr="003F02A4">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b/>
                <w:bCs/>
                <w:color w:val="000000"/>
                <w:sz w:val="20"/>
                <w:szCs w:val="20"/>
              </w:rPr>
              <w:t>2nd (T at 1:30)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color w:val="000000"/>
                <w:sz w:val="20"/>
                <w:szCs w:val="20"/>
              </w:rPr>
              <w:t>1/16, 2/13, 3/13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color w:val="000000"/>
                <w:sz w:val="20"/>
                <w:szCs w:val="20"/>
              </w:rPr>
              <w:t>1/30, 2/27, 3/27</w:t>
            </w:r>
          </w:p>
        </w:tc>
      </w:tr>
      <w:tr w:rsidR="003F02A4" w:rsidRPr="003F02A4" w:rsidTr="003F02A4">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b/>
                <w:bCs/>
                <w:color w:val="000000"/>
                <w:sz w:val="20"/>
                <w:szCs w:val="20"/>
              </w:rPr>
              <w:t>3rd (M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color w:val="000000"/>
                <w:sz w:val="20"/>
                <w:szCs w:val="20"/>
              </w:rPr>
              <w:t>1/15, 2/12, 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color w:val="000000"/>
                <w:sz w:val="20"/>
                <w:szCs w:val="20"/>
              </w:rPr>
              <w:t>1/29, 2/26, 3/26</w:t>
            </w:r>
          </w:p>
        </w:tc>
      </w:tr>
      <w:tr w:rsidR="003F02A4" w:rsidRPr="003F02A4" w:rsidTr="003F02A4">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b/>
                <w:bCs/>
                <w:color w:val="000000"/>
                <w:sz w:val="20"/>
                <w:szCs w:val="20"/>
              </w:rPr>
              <w:t>4th (T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color w:val="000000"/>
                <w:sz w:val="20"/>
                <w:szCs w:val="20"/>
              </w:rPr>
              <w:t>1/16, 2/13, 3/13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color w:val="000000"/>
                <w:sz w:val="20"/>
                <w:szCs w:val="20"/>
              </w:rPr>
              <w:t>1/30, 2/27, 3/27</w:t>
            </w:r>
          </w:p>
        </w:tc>
      </w:tr>
      <w:tr w:rsidR="003F02A4" w:rsidRPr="003F02A4" w:rsidTr="003F02A4">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b/>
                <w:bCs/>
                <w:color w:val="000000"/>
                <w:sz w:val="20"/>
                <w:szCs w:val="20"/>
              </w:rPr>
              <w:t>5th (</w:t>
            </w:r>
            <w:proofErr w:type="spellStart"/>
            <w:r w:rsidRPr="003F02A4">
              <w:rPr>
                <w:rFonts w:ascii="Arial" w:eastAsia="Times New Roman" w:hAnsi="Arial" w:cs="Arial"/>
                <w:b/>
                <w:bCs/>
                <w:color w:val="000000"/>
                <w:sz w:val="20"/>
                <w:szCs w:val="20"/>
              </w:rPr>
              <w:t>Th</w:t>
            </w:r>
            <w:proofErr w:type="spellEnd"/>
            <w:r w:rsidRPr="003F02A4">
              <w:rPr>
                <w:rFonts w:ascii="Arial" w:eastAsia="Times New Roman" w:hAnsi="Arial" w:cs="Arial"/>
                <w:b/>
                <w:bCs/>
                <w:color w:val="000000"/>
                <w:sz w:val="20"/>
                <w:szCs w:val="20"/>
              </w:rPr>
              <w:t xml:space="preserve"> at 10:00)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color w:val="000000"/>
                <w:sz w:val="20"/>
                <w:szCs w:val="20"/>
              </w:rPr>
              <w:t>1/18, 2/15, 3/15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3F02A4" w:rsidRPr="003F02A4" w:rsidRDefault="003F02A4" w:rsidP="003F02A4">
            <w:pPr>
              <w:spacing w:before="150" w:after="150" w:line="240" w:lineRule="auto"/>
              <w:rPr>
                <w:rFonts w:ascii="Arial" w:eastAsia="Times New Roman" w:hAnsi="Arial" w:cs="Arial"/>
                <w:color w:val="000000"/>
                <w:sz w:val="20"/>
                <w:szCs w:val="20"/>
              </w:rPr>
            </w:pPr>
            <w:r w:rsidRPr="003F02A4">
              <w:rPr>
                <w:rFonts w:ascii="Arial" w:eastAsia="Times New Roman" w:hAnsi="Arial" w:cs="Arial"/>
                <w:color w:val="000000"/>
                <w:sz w:val="20"/>
                <w:szCs w:val="20"/>
              </w:rPr>
              <w:t>2/1,3/1,3/29</w:t>
            </w:r>
          </w:p>
        </w:tc>
      </w:tr>
    </w:tbl>
    <w:p w:rsidR="003F02A4" w:rsidRDefault="003F02A4" w:rsidP="003F02A4">
      <w:pPr>
        <w:spacing w:after="0" w:line="240" w:lineRule="auto"/>
        <w:rPr>
          <w:rFonts w:ascii="Arial" w:eastAsia="Times New Roman" w:hAnsi="Arial" w:cs="Arial"/>
          <w:color w:val="000000"/>
          <w:sz w:val="20"/>
          <w:szCs w:val="20"/>
        </w:rPr>
      </w:pP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rPr>
        <w:br/>
      </w:r>
      <w:r w:rsidRPr="003F02A4">
        <w:rPr>
          <w:rFonts w:ascii="Arial" w:eastAsia="Times New Roman" w:hAnsi="Arial" w:cs="Arial"/>
          <w:b/>
          <w:bCs/>
          <w:color w:val="000000"/>
          <w:sz w:val="26"/>
          <w:szCs w:val="26"/>
          <w:shd w:val="clear" w:color="auto" w:fill="F7E317"/>
        </w:rPr>
        <w:t>Scheduling Information</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rPr>
        <w:br/>
      </w:r>
      <w:r w:rsidRPr="003F02A4">
        <w:rPr>
          <w:rFonts w:ascii="Times New Roman" w:eastAsia="Times New Roman" w:hAnsi="Times New Roman" w:cs="Times New Roman"/>
          <w:noProof/>
          <w:sz w:val="24"/>
          <w:szCs w:val="24"/>
        </w:rPr>
        <w:drawing>
          <wp:anchor distT="0" distB="0" distL="0" distR="0" simplePos="0" relativeHeight="251659264" behindDoc="0" locked="0" layoutInCell="1" allowOverlap="0" wp14:anchorId="1FAC642E" wp14:editId="338BEBD0">
            <wp:simplePos x="0" y="0"/>
            <wp:positionH relativeFrom="column">
              <wp:align>left</wp:align>
            </wp:positionH>
            <wp:positionV relativeFrom="line">
              <wp:posOffset>0</wp:posOffset>
            </wp:positionV>
            <wp:extent cx="304800" cy="304800"/>
            <wp:effectExtent l="0" t="0" r="0" b="0"/>
            <wp:wrapSquare wrapText="bothSides"/>
            <wp:docPr id="2" name="Picture 2" descr="snowflak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nowflake.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F02A4">
        <w:rPr>
          <w:rFonts w:ascii="Arial" w:eastAsia="Times New Roman" w:hAnsi="Arial" w:cs="Arial"/>
          <w:color w:val="000000"/>
          <w:sz w:val="20"/>
          <w:szCs w:val="20"/>
        </w:rPr>
        <w:br/>
      </w:r>
      <w:r w:rsidRPr="003F02A4">
        <w:rPr>
          <w:rFonts w:ascii="Arial" w:eastAsia="Times New Roman" w:hAnsi="Arial" w:cs="Arial"/>
          <w:b/>
          <w:bCs/>
          <w:color w:val="19CEEB"/>
          <w:sz w:val="27"/>
          <w:szCs w:val="27"/>
          <w:shd w:val="clear" w:color="auto" w:fill="FFFFFF"/>
        </w:rPr>
        <w:t>January 2018</w:t>
      </w:r>
      <w:r>
        <w:rPr>
          <w:rFonts w:ascii="Arial" w:eastAsia="Times New Roman" w:hAnsi="Arial" w:cs="Arial"/>
          <w:color w:val="000000"/>
          <w:sz w:val="20"/>
          <w:szCs w:val="20"/>
        </w:rPr>
        <w:br/>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January 2nd - Return from winter break</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1-9 7:15 PBIS Committee meeting in library</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1-10 - Friday Specials Day</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1-11 - GES Winter Concert - 2:00 p.m.</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1-12 - NO SCHOOL; 7:30-11:30 District PD on assessment; 12:30-3:30 Building meetings in newly assigned building for 2018-19</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1-16 - Faculty meeting PD; 7:05</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1-18 - GES PTA meeting; 6:30 p.m.</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1-22 - School Board meeting; 6;00 p.m.</w:t>
      </w:r>
    </w:p>
    <w:p w:rsidR="003F02A4" w:rsidRPr="003F02A4" w:rsidRDefault="003F02A4" w:rsidP="003F02A4">
      <w:pPr>
        <w:spacing w:after="0" w:line="240" w:lineRule="auto"/>
        <w:rPr>
          <w:rFonts w:ascii="Times New Roman" w:eastAsia="Times New Roman" w:hAnsi="Times New Roman" w:cs="Times New Roman"/>
          <w:sz w:val="24"/>
          <w:szCs w:val="24"/>
        </w:rPr>
      </w:pPr>
      <w:r w:rsidRPr="003F02A4">
        <w:rPr>
          <w:rFonts w:ascii="Arial" w:eastAsia="Times New Roman" w:hAnsi="Arial" w:cs="Arial"/>
          <w:color w:val="000000"/>
          <w:sz w:val="20"/>
          <w:szCs w:val="20"/>
          <w:shd w:val="clear" w:color="auto" w:fill="FFFFFF"/>
        </w:rPr>
        <w:t>1-23 - Leadership committee meeting at 7:15 in library</w:t>
      </w:r>
      <w:bookmarkStart w:id="0" w:name="_GoBack"/>
      <w:bookmarkEnd w:id="0"/>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rPr>
        <w:br/>
      </w:r>
      <w:r w:rsidRPr="003F02A4">
        <w:rPr>
          <w:rFonts w:ascii="Arial" w:eastAsia="Times New Roman" w:hAnsi="Arial" w:cs="Arial"/>
          <w:b/>
          <w:bCs/>
          <w:color w:val="000000"/>
          <w:sz w:val="25"/>
          <w:szCs w:val="25"/>
          <w:shd w:val="clear" w:color="auto" w:fill="FBEF48"/>
        </w:rPr>
        <w:t>Gentle Reminders</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rPr>
        <w:br/>
      </w:r>
      <w:r w:rsidRPr="003F02A4">
        <w:rPr>
          <w:rFonts w:ascii="Arial" w:eastAsia="Times New Roman" w:hAnsi="Arial" w:cs="Arial"/>
          <w:b/>
          <w:bCs/>
          <w:color w:val="000000"/>
          <w:sz w:val="26"/>
          <w:szCs w:val="26"/>
          <w:shd w:val="clear" w:color="auto" w:fill="E2F232"/>
        </w:rPr>
        <w:t>EEP Information -</w:t>
      </w:r>
      <w:r w:rsidRPr="003F02A4">
        <w:rPr>
          <w:rFonts w:ascii="Arial" w:eastAsia="Times New Roman" w:hAnsi="Arial" w:cs="Arial"/>
          <w:color w:val="000000"/>
          <w:sz w:val="20"/>
          <w:szCs w:val="20"/>
        </w:rPr>
        <w:br/>
      </w:r>
      <w:r w:rsidRPr="003F02A4">
        <w:rPr>
          <w:rFonts w:ascii="Arial" w:eastAsia="Times New Roman" w:hAnsi="Arial" w:cs="Arial"/>
          <w:noProof/>
          <w:color w:val="000000"/>
          <w:sz w:val="20"/>
          <w:szCs w:val="20"/>
          <w:shd w:val="clear" w:color="auto" w:fill="FFFFFF"/>
        </w:rPr>
        <w:drawing>
          <wp:inline distT="0" distB="0" distL="0" distR="0" wp14:anchorId="19E25FC2" wp14:editId="1C805D1C">
            <wp:extent cx="1187450" cy="1187450"/>
            <wp:effectExtent l="0" t="0" r="0" b="0"/>
            <wp:docPr id="3" name="Picture 3"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dhandpointingdown.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3F02A4">
        <w:rPr>
          <w:rFonts w:ascii="Arial" w:eastAsia="Times New Roman" w:hAnsi="Arial" w:cs="Arial"/>
          <w:color w:val="000000"/>
          <w:sz w:val="20"/>
          <w:szCs w:val="20"/>
        </w:rPr>
        <w:br/>
      </w:r>
      <w:r w:rsidRPr="003F02A4">
        <w:rPr>
          <w:rFonts w:ascii="Arial" w:eastAsia="Times New Roman" w:hAnsi="Arial" w:cs="Arial"/>
          <w:b/>
          <w:bCs/>
          <w:color w:val="000000"/>
          <w:sz w:val="20"/>
          <w:szCs w:val="20"/>
          <w:shd w:val="clear" w:color="auto" w:fill="FFFFFF"/>
        </w:rPr>
        <w:t>Documentation Log</w:t>
      </w:r>
      <w:r w:rsidRPr="003F02A4">
        <w:rPr>
          <w:rFonts w:ascii="Arial" w:eastAsia="Times New Roman" w:hAnsi="Arial" w:cs="Arial"/>
          <w:color w:val="000000"/>
          <w:sz w:val="20"/>
          <w:szCs w:val="20"/>
        </w:rPr>
        <w:br/>
      </w:r>
    </w:p>
    <w:p w:rsidR="003F02A4" w:rsidRPr="003F02A4" w:rsidRDefault="003F02A4" w:rsidP="003F02A4">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3F02A4">
        <w:rPr>
          <w:rFonts w:ascii="Arial" w:eastAsia="Times New Roman" w:hAnsi="Arial" w:cs="Arial"/>
          <w:b/>
          <w:bCs/>
          <w:color w:val="000000"/>
          <w:sz w:val="20"/>
          <w:szCs w:val="20"/>
        </w:rPr>
        <w:t>New Teachers/New Educational Specialists - 1 artifact per standard = 6 total</w:t>
      </w:r>
      <w:r w:rsidRPr="003F02A4">
        <w:rPr>
          <w:rFonts w:ascii="Arial" w:eastAsia="Times New Roman" w:hAnsi="Arial" w:cs="Arial"/>
          <w:color w:val="000000"/>
          <w:sz w:val="20"/>
          <w:szCs w:val="20"/>
        </w:rPr>
        <w:t> </w:t>
      </w:r>
      <w:r w:rsidRPr="003F02A4">
        <w:rPr>
          <w:rFonts w:ascii="Arial" w:eastAsia="Times New Roman" w:hAnsi="Arial" w:cs="Arial"/>
          <w:b/>
          <w:bCs/>
          <w:color w:val="000000"/>
          <w:sz w:val="20"/>
          <w:szCs w:val="20"/>
        </w:rPr>
        <w:t>- </w:t>
      </w:r>
      <w:r w:rsidRPr="003F02A4">
        <w:rPr>
          <w:rFonts w:ascii="Arial" w:eastAsia="Times New Roman" w:hAnsi="Arial" w:cs="Arial"/>
          <w:b/>
          <w:bCs/>
          <w:color w:val="F40D13"/>
          <w:sz w:val="20"/>
          <w:szCs w:val="20"/>
        </w:rPr>
        <w:t>MAY 1</w:t>
      </w:r>
    </w:p>
    <w:p w:rsidR="003F02A4" w:rsidRPr="003F02A4" w:rsidRDefault="003F02A4" w:rsidP="003F02A4">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3F02A4">
        <w:rPr>
          <w:rFonts w:ascii="Arial" w:eastAsia="Times New Roman" w:hAnsi="Arial" w:cs="Arial"/>
          <w:color w:val="000000"/>
          <w:sz w:val="20"/>
          <w:szCs w:val="20"/>
        </w:rPr>
        <w:t>Continuing Teachers in Summary year - 1 artifact per standard by the </w:t>
      </w:r>
      <w:r w:rsidRPr="003F02A4">
        <w:rPr>
          <w:rFonts w:ascii="Arial" w:eastAsia="Times New Roman" w:hAnsi="Arial" w:cs="Arial"/>
          <w:b/>
          <w:bCs/>
          <w:color w:val="000000"/>
          <w:sz w:val="20"/>
          <w:szCs w:val="20"/>
        </w:rPr>
        <w:t>end of year 3</w:t>
      </w:r>
      <w:r w:rsidRPr="003F02A4">
        <w:rPr>
          <w:rFonts w:ascii="Arial" w:eastAsia="Times New Roman" w:hAnsi="Arial" w:cs="Arial"/>
          <w:color w:val="000000"/>
          <w:sz w:val="20"/>
          <w:szCs w:val="20"/>
        </w:rPr>
        <w:t> = 6 total - </w:t>
      </w:r>
      <w:r w:rsidRPr="003F02A4">
        <w:rPr>
          <w:rFonts w:ascii="Arial" w:eastAsia="Times New Roman" w:hAnsi="Arial" w:cs="Arial"/>
          <w:b/>
          <w:bCs/>
          <w:color w:val="F60F31"/>
          <w:sz w:val="20"/>
          <w:szCs w:val="20"/>
        </w:rPr>
        <w:t>MAY 1</w:t>
      </w:r>
    </w:p>
    <w:p w:rsidR="003F02A4" w:rsidRPr="003F02A4" w:rsidRDefault="003F02A4" w:rsidP="003F02A4">
      <w:pPr>
        <w:spacing w:after="0" w:line="240" w:lineRule="auto"/>
        <w:rPr>
          <w:rFonts w:ascii="Times New Roman" w:eastAsia="Times New Roman" w:hAnsi="Times New Roman" w:cs="Times New Roman"/>
          <w:sz w:val="24"/>
          <w:szCs w:val="24"/>
        </w:rPr>
      </w:pPr>
      <w:r w:rsidRPr="003F02A4">
        <w:rPr>
          <w:rFonts w:ascii="Arial" w:eastAsia="Times New Roman" w:hAnsi="Arial" w:cs="Arial"/>
          <w:color w:val="000000"/>
          <w:sz w:val="20"/>
          <w:szCs w:val="20"/>
          <w:shd w:val="clear" w:color="auto" w:fill="F0E712"/>
        </w:rPr>
        <w:t>Student Survey - ALL teachers (regardless of new/continuing or cycle year) - </w:t>
      </w:r>
      <w:r w:rsidRPr="003F02A4">
        <w:rPr>
          <w:rFonts w:ascii="Arial" w:eastAsia="Times New Roman" w:hAnsi="Arial" w:cs="Arial"/>
          <w:b/>
          <w:bCs/>
          <w:color w:val="F71212"/>
          <w:sz w:val="20"/>
          <w:szCs w:val="20"/>
          <w:shd w:val="clear" w:color="auto" w:fill="F0E712"/>
        </w:rPr>
        <w:t>OCTOBER 15</w:t>
      </w:r>
      <w:r w:rsidRPr="003F02A4">
        <w:rPr>
          <w:rFonts w:ascii="Arial" w:eastAsia="Times New Roman" w:hAnsi="Arial" w:cs="Arial"/>
          <w:color w:val="000000"/>
          <w:sz w:val="20"/>
          <w:szCs w:val="20"/>
        </w:rPr>
        <w:br/>
      </w:r>
      <w:r w:rsidRPr="003F02A4">
        <w:rPr>
          <w:rFonts w:ascii="Arial" w:eastAsia="Times New Roman" w:hAnsi="Arial" w:cs="Arial"/>
          <w:b/>
          <w:bCs/>
          <w:color w:val="000000"/>
          <w:sz w:val="20"/>
          <w:szCs w:val="20"/>
          <w:shd w:val="clear" w:color="auto" w:fill="FFFFFF"/>
        </w:rPr>
        <w:t>Mid-Year Review of Professional Goal Setting and SLO -</w:t>
      </w:r>
      <w:r w:rsidRPr="003F02A4">
        <w:rPr>
          <w:rFonts w:ascii="Arial" w:eastAsia="Times New Roman" w:hAnsi="Arial" w:cs="Arial"/>
          <w:color w:val="000000"/>
          <w:sz w:val="20"/>
          <w:szCs w:val="20"/>
          <w:shd w:val="clear" w:color="auto" w:fill="FFFFFF"/>
        </w:rPr>
        <w:t> ALL teachers complete by</w:t>
      </w:r>
      <w:r w:rsidRPr="003F02A4">
        <w:rPr>
          <w:rFonts w:ascii="Arial" w:eastAsia="Times New Roman" w:hAnsi="Arial" w:cs="Arial"/>
          <w:b/>
          <w:bCs/>
          <w:color w:val="F20F20"/>
          <w:sz w:val="20"/>
          <w:szCs w:val="20"/>
          <w:shd w:val="clear" w:color="auto" w:fill="FFFFFF"/>
        </w:rPr>
        <w:t> FEBRUARY 28</w:t>
      </w:r>
      <w:r w:rsidRPr="003F02A4">
        <w:rPr>
          <w:rFonts w:ascii="Arial" w:eastAsia="Times New Roman" w:hAnsi="Arial" w:cs="Arial"/>
          <w:color w:val="000000"/>
          <w:sz w:val="20"/>
          <w:szCs w:val="20"/>
        </w:rPr>
        <w:br/>
      </w:r>
    </w:p>
    <w:p w:rsidR="003F02A4" w:rsidRPr="003F02A4" w:rsidRDefault="003F02A4" w:rsidP="003F02A4">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3F02A4">
        <w:rPr>
          <w:rFonts w:ascii="Arial" w:eastAsia="Times New Roman" w:hAnsi="Arial" w:cs="Arial"/>
          <w:color w:val="000000"/>
          <w:sz w:val="20"/>
          <w:szCs w:val="20"/>
        </w:rPr>
        <w:lastRenderedPageBreak/>
        <w:t>New teachers and continuing teachers year 3 - </w:t>
      </w:r>
      <w:r w:rsidRPr="003F02A4">
        <w:rPr>
          <w:rFonts w:ascii="Arial" w:eastAsia="Times New Roman" w:hAnsi="Arial" w:cs="Arial"/>
          <w:b/>
          <w:bCs/>
          <w:color w:val="000000"/>
          <w:sz w:val="20"/>
          <w:szCs w:val="20"/>
        </w:rPr>
        <w:t>review with Karen</w:t>
      </w:r>
    </w:p>
    <w:p w:rsidR="003F02A4" w:rsidRPr="003F02A4" w:rsidRDefault="003F02A4" w:rsidP="003F02A4">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3F02A4">
        <w:rPr>
          <w:rFonts w:ascii="Arial" w:eastAsia="Times New Roman" w:hAnsi="Arial" w:cs="Arial"/>
          <w:color w:val="000000"/>
          <w:sz w:val="20"/>
          <w:szCs w:val="20"/>
        </w:rPr>
        <w:t>Continuing teachers and specialists - review with a colleague</w:t>
      </w:r>
    </w:p>
    <w:p w:rsidR="003F02A4" w:rsidRPr="003F02A4" w:rsidRDefault="003F02A4" w:rsidP="003F02A4">
      <w:pPr>
        <w:spacing w:after="0" w:line="240" w:lineRule="auto"/>
        <w:rPr>
          <w:rFonts w:ascii="Times New Roman" w:eastAsia="Times New Roman" w:hAnsi="Times New Roman" w:cs="Times New Roman"/>
          <w:sz w:val="24"/>
          <w:szCs w:val="24"/>
        </w:rPr>
      </w:pPr>
      <w:r w:rsidRPr="003F02A4">
        <w:rPr>
          <w:rFonts w:ascii="Arial" w:eastAsia="Times New Roman" w:hAnsi="Arial" w:cs="Arial"/>
          <w:b/>
          <w:bCs/>
          <w:color w:val="000000"/>
          <w:sz w:val="20"/>
          <w:szCs w:val="20"/>
          <w:shd w:val="clear" w:color="auto" w:fill="FFFFFF"/>
        </w:rPr>
        <w:t>End of Year Professional Goal Setting and SLO review</w:t>
      </w:r>
      <w:r w:rsidRPr="003F02A4">
        <w:rPr>
          <w:rFonts w:ascii="Arial" w:eastAsia="Times New Roman" w:hAnsi="Arial" w:cs="Arial"/>
          <w:color w:val="000000"/>
          <w:sz w:val="20"/>
          <w:szCs w:val="20"/>
          <w:shd w:val="clear" w:color="auto" w:fill="FFFFFF"/>
        </w:rPr>
        <w:t> - ALL teachers - </w:t>
      </w:r>
      <w:r w:rsidRPr="003F02A4">
        <w:rPr>
          <w:rFonts w:ascii="Arial" w:eastAsia="Times New Roman" w:hAnsi="Arial" w:cs="Arial"/>
          <w:b/>
          <w:bCs/>
          <w:color w:val="F40517"/>
          <w:sz w:val="20"/>
          <w:szCs w:val="20"/>
          <w:shd w:val="clear" w:color="auto" w:fill="FFFFFF"/>
        </w:rPr>
        <w:t>MAY 11</w:t>
      </w:r>
      <w:r w:rsidRPr="003F02A4">
        <w:rPr>
          <w:rFonts w:ascii="Arial" w:eastAsia="Times New Roman" w:hAnsi="Arial" w:cs="Arial"/>
          <w:color w:val="000000"/>
          <w:sz w:val="20"/>
          <w:szCs w:val="20"/>
        </w:rPr>
        <w:br/>
      </w:r>
    </w:p>
    <w:p w:rsidR="003F02A4" w:rsidRPr="003F02A4" w:rsidRDefault="003F02A4" w:rsidP="003F02A4">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3F02A4">
        <w:rPr>
          <w:rFonts w:ascii="Arial" w:eastAsia="Times New Roman" w:hAnsi="Arial" w:cs="Arial"/>
          <w:color w:val="000000"/>
          <w:sz w:val="20"/>
          <w:szCs w:val="20"/>
        </w:rPr>
        <w:t>New teachers and continuing teachers year 3 - </w:t>
      </w:r>
      <w:r w:rsidRPr="003F02A4">
        <w:rPr>
          <w:rFonts w:ascii="Arial" w:eastAsia="Times New Roman" w:hAnsi="Arial" w:cs="Arial"/>
          <w:b/>
          <w:bCs/>
          <w:color w:val="000000"/>
          <w:sz w:val="20"/>
          <w:szCs w:val="20"/>
        </w:rPr>
        <w:t>review with Karen (Summative Performance report )</w:t>
      </w:r>
    </w:p>
    <w:p w:rsidR="003F02A4" w:rsidRPr="003F02A4" w:rsidRDefault="003F02A4" w:rsidP="003F02A4">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3F02A4">
        <w:rPr>
          <w:rFonts w:ascii="Arial" w:eastAsia="Times New Roman" w:hAnsi="Arial" w:cs="Arial"/>
          <w:color w:val="000000"/>
          <w:sz w:val="20"/>
          <w:szCs w:val="20"/>
        </w:rPr>
        <w:t>Continuing teachers and specialists - self-score</w:t>
      </w:r>
    </w:p>
    <w:p w:rsidR="003F02A4" w:rsidRPr="003F02A4" w:rsidRDefault="003F02A4" w:rsidP="003F02A4">
      <w:pPr>
        <w:spacing w:after="0" w:line="240" w:lineRule="auto"/>
        <w:rPr>
          <w:rFonts w:ascii="Times New Roman" w:eastAsia="Times New Roman" w:hAnsi="Times New Roman" w:cs="Times New Roman"/>
          <w:sz w:val="24"/>
          <w:szCs w:val="24"/>
        </w:rPr>
      </w:pPr>
      <w:r w:rsidRPr="003F02A4">
        <w:rPr>
          <w:rFonts w:ascii="Arial" w:eastAsia="Times New Roman" w:hAnsi="Arial" w:cs="Arial"/>
          <w:color w:val="000000"/>
          <w:sz w:val="20"/>
          <w:szCs w:val="20"/>
        </w:rPr>
        <w:br/>
      </w:r>
    </w:p>
    <w:p w:rsidR="003F02A4" w:rsidRPr="003F02A4" w:rsidRDefault="003F02A4" w:rsidP="003F02A4">
      <w:pPr>
        <w:shd w:val="clear" w:color="auto" w:fill="FFFFFF"/>
        <w:spacing w:after="0" w:line="240" w:lineRule="auto"/>
        <w:outlineLvl w:val="1"/>
        <w:rPr>
          <w:rFonts w:ascii="Arial" w:eastAsia="Times New Roman" w:hAnsi="Arial" w:cs="Arial"/>
          <w:b/>
          <w:bCs/>
          <w:color w:val="000000"/>
          <w:sz w:val="31"/>
          <w:szCs w:val="31"/>
        </w:rPr>
      </w:pPr>
      <w:bookmarkStart w:id="1" w:name="Monday_Notes_January_8-12th,_2018-Assess"/>
      <w:bookmarkEnd w:id="1"/>
      <w:r w:rsidRPr="003F02A4">
        <w:rPr>
          <w:rFonts w:ascii="Tahoma" w:eastAsia="Times New Roman" w:hAnsi="Tahoma" w:cs="Tahoma"/>
          <w:b/>
          <w:bCs/>
          <w:color w:val="DE25F2"/>
          <w:sz w:val="38"/>
          <w:szCs w:val="38"/>
        </w:rPr>
        <w:t>Assessment Tips</w:t>
      </w:r>
    </w:p>
    <w:p w:rsidR="003F02A4" w:rsidRPr="003F02A4" w:rsidRDefault="003F02A4" w:rsidP="003F02A4">
      <w:pPr>
        <w:shd w:val="clear" w:color="auto" w:fill="FFFFFF"/>
        <w:spacing w:after="0" w:line="240" w:lineRule="auto"/>
        <w:outlineLvl w:val="1"/>
        <w:rPr>
          <w:rFonts w:ascii="Arial" w:eastAsia="Times New Roman" w:hAnsi="Arial" w:cs="Arial"/>
          <w:b/>
          <w:bCs/>
          <w:color w:val="000000"/>
          <w:sz w:val="31"/>
          <w:szCs w:val="31"/>
        </w:rPr>
      </w:pPr>
      <w:r w:rsidRPr="003F02A4">
        <w:rPr>
          <w:rFonts w:ascii="Tahoma" w:eastAsia="Times New Roman" w:hAnsi="Tahoma" w:cs="Tahoma"/>
          <w:b/>
          <w:bCs/>
          <w:noProof/>
          <w:color w:val="DE25F2"/>
          <w:sz w:val="38"/>
          <w:szCs w:val="38"/>
        </w:rPr>
        <w:drawing>
          <wp:inline distT="0" distB="0" distL="0" distR="0" wp14:anchorId="0380C787" wp14:editId="7E733D09">
            <wp:extent cx="1974850" cy="1250950"/>
            <wp:effectExtent l="0" t="0" r="6350" b="6350"/>
            <wp:docPr id="4" name="Picture 4" descr="assessment ri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ssessment risk.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74850" cy="1250950"/>
                    </a:xfrm>
                    <a:prstGeom prst="rect">
                      <a:avLst/>
                    </a:prstGeom>
                    <a:noFill/>
                    <a:ln>
                      <a:noFill/>
                    </a:ln>
                  </pic:spPr>
                </pic:pic>
              </a:graphicData>
            </a:graphic>
          </wp:inline>
        </w:drawing>
      </w:r>
    </w:p>
    <w:p w:rsidR="00203AC4" w:rsidRDefault="003F02A4" w:rsidP="003F02A4">
      <w:r w:rsidRPr="003F02A4">
        <w:rPr>
          <w:rFonts w:ascii="Arial" w:eastAsia="Times New Roman" w:hAnsi="Arial" w:cs="Arial"/>
          <w:color w:val="000000"/>
          <w:sz w:val="20"/>
          <w:szCs w:val="20"/>
          <w:shd w:val="clear" w:color="auto" w:fill="FFFFFF"/>
        </w:rPr>
        <w:t>Are you an activity designer or an assessor? This chart depicts the difference between the two which is critically important when designing valuable formative assessment for students.</w:t>
      </w:r>
      <w:r w:rsidRPr="003F02A4">
        <w:rPr>
          <w:rFonts w:ascii="Arial" w:eastAsia="Times New Roman" w:hAnsi="Arial" w:cs="Arial"/>
          <w:color w:val="000000"/>
          <w:sz w:val="20"/>
          <w:szCs w:val="20"/>
        </w:rPr>
        <w:br/>
      </w:r>
      <w:r w:rsidRPr="003F02A4">
        <w:rPr>
          <w:rFonts w:ascii="Times New Roman" w:eastAsia="Times New Roman" w:hAnsi="Times New Roman" w:cs="Times New Roman"/>
          <w:noProof/>
          <w:sz w:val="24"/>
          <w:szCs w:val="24"/>
        </w:rPr>
        <w:drawing>
          <wp:inline distT="0" distB="0" distL="0" distR="0" wp14:anchorId="25F98EE9" wp14:editId="71EC583C">
            <wp:extent cx="4667250" cy="3543300"/>
            <wp:effectExtent l="0" t="0" r="0" b="0"/>
            <wp:docPr id="5" name="Picture 5" descr="Assessor or Activity Design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ssessor or Activity Designer..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7250" cy="3543300"/>
                    </a:xfrm>
                    <a:prstGeom prst="rect">
                      <a:avLst/>
                    </a:prstGeom>
                    <a:noFill/>
                    <a:ln>
                      <a:noFill/>
                    </a:ln>
                  </pic:spPr>
                </pic:pic>
              </a:graphicData>
            </a:graphic>
          </wp:inline>
        </w:drawing>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Along with the chart, I've also included </w:t>
      </w:r>
      <w:hyperlink r:id="rId19" w:history="1">
        <w:r w:rsidRPr="003F02A4">
          <w:rPr>
            <w:rFonts w:ascii="Arial" w:eastAsia="Times New Roman" w:hAnsi="Arial" w:cs="Arial"/>
            <w:color w:val="0000FF"/>
            <w:sz w:val="20"/>
            <w:szCs w:val="20"/>
            <w:u w:val="single"/>
            <w:shd w:val="clear" w:color="auto" w:fill="FFFFFF"/>
          </w:rPr>
          <w:t xml:space="preserve">a link to an </w:t>
        </w:r>
        <w:proofErr w:type="spellStart"/>
        <w:r w:rsidRPr="003F02A4">
          <w:rPr>
            <w:rFonts w:ascii="Arial" w:eastAsia="Times New Roman" w:hAnsi="Arial" w:cs="Arial"/>
            <w:color w:val="0000FF"/>
            <w:sz w:val="20"/>
            <w:szCs w:val="20"/>
            <w:u w:val="single"/>
            <w:shd w:val="clear" w:color="auto" w:fill="FFFFFF"/>
          </w:rPr>
          <w:t>Edutopia</w:t>
        </w:r>
        <w:proofErr w:type="spellEnd"/>
        <w:r w:rsidRPr="003F02A4">
          <w:rPr>
            <w:rFonts w:ascii="Arial" w:eastAsia="Times New Roman" w:hAnsi="Arial" w:cs="Arial"/>
            <w:color w:val="0000FF"/>
            <w:sz w:val="20"/>
            <w:szCs w:val="20"/>
            <w:u w:val="single"/>
            <w:shd w:val="clear" w:color="auto" w:fill="FFFFFF"/>
          </w:rPr>
          <w:t xml:space="preserve"> article </w:t>
        </w:r>
      </w:hyperlink>
      <w:r w:rsidRPr="003F02A4">
        <w:rPr>
          <w:rFonts w:ascii="Arial" w:eastAsia="Times New Roman" w:hAnsi="Arial" w:cs="Arial"/>
          <w:color w:val="000000"/>
          <w:sz w:val="20"/>
          <w:szCs w:val="20"/>
          <w:shd w:val="clear" w:color="auto" w:fill="FFFFFF"/>
        </w:rPr>
        <w:t>that explains the importance of thinking of collecting evidence of student understanding as a scrapbook versus a snapshot.</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rPr>
        <w:br/>
      </w:r>
      <w:r w:rsidRPr="003F02A4">
        <w:rPr>
          <w:rFonts w:ascii="Arial" w:eastAsia="Times New Roman" w:hAnsi="Arial" w:cs="Arial"/>
          <w:b/>
          <w:bCs/>
          <w:color w:val="1017BD"/>
          <w:sz w:val="30"/>
          <w:szCs w:val="30"/>
          <w:shd w:val="clear" w:color="auto" w:fill="FFFFFF"/>
        </w:rPr>
        <w:t>Week of January 8-12th, 2018</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rPr>
        <w:br/>
      </w:r>
      <w:r w:rsidRPr="003F02A4">
        <w:rPr>
          <w:rFonts w:ascii="Arial" w:eastAsia="Times New Roman" w:hAnsi="Arial" w:cs="Arial"/>
          <w:b/>
          <w:bCs/>
          <w:color w:val="000000"/>
          <w:sz w:val="20"/>
          <w:szCs w:val="20"/>
          <w:shd w:val="clear" w:color="auto" w:fill="FFFFFF"/>
        </w:rPr>
        <w:t>Monday, January 8th</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 xml:space="preserve">2:00-4:00 </w:t>
      </w:r>
      <w:proofErr w:type="spellStart"/>
      <w:r w:rsidRPr="003F02A4">
        <w:rPr>
          <w:rFonts w:ascii="Arial" w:eastAsia="Times New Roman" w:hAnsi="Arial" w:cs="Arial"/>
          <w:color w:val="000000"/>
          <w:sz w:val="20"/>
          <w:szCs w:val="20"/>
          <w:shd w:val="clear" w:color="auto" w:fill="FFFFFF"/>
        </w:rPr>
        <w:t>RtI</w:t>
      </w:r>
      <w:proofErr w:type="spellEnd"/>
      <w:r w:rsidRPr="003F02A4">
        <w:rPr>
          <w:rFonts w:ascii="Arial" w:eastAsia="Times New Roman" w:hAnsi="Arial" w:cs="Arial"/>
          <w:color w:val="000000"/>
          <w:sz w:val="20"/>
          <w:szCs w:val="20"/>
          <w:shd w:val="clear" w:color="auto" w:fill="FFFFFF"/>
        </w:rPr>
        <w:t xml:space="preserve"> meeting</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rPr>
        <w:br/>
      </w:r>
      <w:r w:rsidRPr="003F02A4">
        <w:rPr>
          <w:rFonts w:ascii="Arial" w:eastAsia="Times New Roman" w:hAnsi="Arial" w:cs="Arial"/>
          <w:b/>
          <w:bCs/>
          <w:color w:val="000000"/>
          <w:sz w:val="20"/>
          <w:szCs w:val="20"/>
          <w:shd w:val="clear" w:color="auto" w:fill="FFFFFF"/>
        </w:rPr>
        <w:t>Tuesday, January 9th</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lastRenderedPageBreak/>
        <w:t>7:30 - PBIS Committee meeting in LMC</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1:00 - IST meeting with Beth</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2:15 - Play a game with Julian</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2:45 - Play a game with Maddie</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rPr>
        <w:br/>
      </w:r>
      <w:r w:rsidRPr="003F02A4">
        <w:rPr>
          <w:rFonts w:ascii="Arial" w:eastAsia="Times New Roman" w:hAnsi="Arial" w:cs="Arial"/>
          <w:b/>
          <w:bCs/>
          <w:color w:val="000000"/>
          <w:sz w:val="20"/>
          <w:szCs w:val="20"/>
          <w:shd w:val="clear" w:color="auto" w:fill="FFFFFF"/>
        </w:rPr>
        <w:t>Wednesday, January 10th</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7:30 SST for KW</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9:00-10:30 - Observe NF at KES</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11:15 - Meet with Mary Pat</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2:30 - Play a game with Martin</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2:50 - Play a game with Victoria</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3:45 - Meet with Chris to discuss sensory room equipment</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rPr>
        <w:br/>
      </w:r>
      <w:r w:rsidRPr="003F02A4">
        <w:rPr>
          <w:rFonts w:ascii="Arial" w:eastAsia="Times New Roman" w:hAnsi="Arial" w:cs="Arial"/>
          <w:b/>
          <w:bCs/>
          <w:color w:val="000000"/>
          <w:sz w:val="20"/>
          <w:szCs w:val="20"/>
          <w:shd w:val="clear" w:color="auto" w:fill="FFFFFF"/>
        </w:rPr>
        <w:t>Thursday, January 11th</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8:45 - Meet with Jennifer Griffith</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 xml:space="preserve">1:15 - Play a game with </w:t>
      </w:r>
      <w:proofErr w:type="spellStart"/>
      <w:r w:rsidRPr="003F02A4">
        <w:rPr>
          <w:rFonts w:ascii="Arial" w:eastAsia="Times New Roman" w:hAnsi="Arial" w:cs="Arial"/>
          <w:color w:val="000000"/>
          <w:sz w:val="20"/>
          <w:szCs w:val="20"/>
          <w:shd w:val="clear" w:color="auto" w:fill="FFFFFF"/>
        </w:rPr>
        <w:t>Jilly</w:t>
      </w:r>
      <w:proofErr w:type="spellEnd"/>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1:30 - Play a game with Maddie</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shd w:val="clear" w:color="auto" w:fill="FFFFFF"/>
        </w:rPr>
        <w:t>2:00 - Winter concert</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rPr>
        <w:br/>
      </w:r>
      <w:r w:rsidRPr="003F02A4">
        <w:rPr>
          <w:rFonts w:ascii="Arial" w:eastAsia="Times New Roman" w:hAnsi="Arial" w:cs="Arial"/>
          <w:b/>
          <w:bCs/>
          <w:color w:val="000000"/>
          <w:sz w:val="20"/>
          <w:szCs w:val="20"/>
          <w:shd w:val="clear" w:color="auto" w:fill="FFFFFF"/>
        </w:rPr>
        <w:t>Friday, January 12th</w:t>
      </w:r>
      <w:r w:rsidRPr="003F02A4">
        <w:rPr>
          <w:rFonts w:ascii="Arial" w:eastAsia="Times New Roman" w:hAnsi="Arial" w:cs="Arial"/>
          <w:color w:val="000000"/>
          <w:sz w:val="20"/>
          <w:szCs w:val="20"/>
        </w:rPr>
        <w:br/>
      </w:r>
      <w:hyperlink r:id="rId20" w:history="1">
        <w:r w:rsidRPr="003F02A4">
          <w:rPr>
            <w:rFonts w:ascii="Arial" w:eastAsia="Times New Roman" w:hAnsi="Arial" w:cs="Arial"/>
            <w:color w:val="0000FF"/>
            <w:sz w:val="20"/>
            <w:szCs w:val="20"/>
            <w:u w:val="single"/>
            <w:shd w:val="clear" w:color="auto" w:fill="FFFFFF"/>
          </w:rPr>
          <w:t>District PD agenda</w:t>
        </w:r>
      </w:hyperlink>
      <w:r w:rsidRPr="003F02A4">
        <w:rPr>
          <w:rFonts w:ascii="Arial" w:eastAsia="Times New Roman" w:hAnsi="Arial" w:cs="Arial"/>
          <w:color w:val="000000"/>
          <w:sz w:val="20"/>
          <w:szCs w:val="20"/>
          <w:shd w:val="clear" w:color="auto" w:fill="FFFFFF"/>
        </w:rPr>
        <w:t> - </w:t>
      </w:r>
      <w:r w:rsidRPr="003F02A4">
        <w:rPr>
          <w:rFonts w:ascii="Arial" w:eastAsia="Times New Roman" w:hAnsi="Arial" w:cs="Arial"/>
          <w:b/>
          <w:bCs/>
          <w:color w:val="000000"/>
          <w:sz w:val="20"/>
          <w:szCs w:val="20"/>
          <w:shd w:val="clear" w:color="auto" w:fill="FFFFFF"/>
        </w:rPr>
        <w:t>NO SCHOOL</w:t>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rPr>
        <w:br/>
      </w:r>
      <w:r w:rsidRPr="003F02A4">
        <w:rPr>
          <w:rFonts w:ascii="Arial" w:eastAsia="Times New Roman" w:hAnsi="Arial" w:cs="Arial"/>
          <w:color w:val="000000"/>
          <w:sz w:val="20"/>
          <w:szCs w:val="20"/>
        </w:rPr>
        <w:br/>
      </w:r>
      <w:r w:rsidRPr="003F02A4">
        <w:rPr>
          <w:rFonts w:ascii="Times New Roman" w:eastAsia="Times New Roman" w:hAnsi="Times New Roman" w:cs="Times New Roman"/>
          <w:noProof/>
          <w:sz w:val="24"/>
          <w:szCs w:val="24"/>
        </w:rPr>
        <w:drawing>
          <wp:inline distT="0" distB="0" distL="0" distR="0" wp14:anchorId="1301DC9A" wp14:editId="4978BB83">
            <wp:extent cx="7321550" cy="4159250"/>
            <wp:effectExtent l="0" t="0" r="0" b="0"/>
            <wp:docPr id="6" name="Picture 6" descr="Don't jud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n't judge.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321550" cy="4159250"/>
                    </a:xfrm>
                    <a:prstGeom prst="rect">
                      <a:avLst/>
                    </a:prstGeom>
                    <a:noFill/>
                    <a:ln>
                      <a:noFill/>
                    </a:ln>
                  </pic:spPr>
                </pic:pic>
              </a:graphicData>
            </a:graphic>
          </wp:inline>
        </w:drawing>
      </w:r>
    </w:p>
    <w:sectPr w:rsidR="00203AC4" w:rsidSect="003F02A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E49C8"/>
    <w:multiLevelType w:val="multilevel"/>
    <w:tmpl w:val="89725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E9491C"/>
    <w:multiLevelType w:val="multilevel"/>
    <w:tmpl w:val="F9BA0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0D0654"/>
    <w:multiLevelType w:val="multilevel"/>
    <w:tmpl w:val="0A70C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B645E2"/>
    <w:multiLevelType w:val="multilevel"/>
    <w:tmpl w:val="4412B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A836406"/>
    <w:multiLevelType w:val="multilevel"/>
    <w:tmpl w:val="14487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792BF4"/>
    <w:multiLevelType w:val="multilevel"/>
    <w:tmpl w:val="B1D24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1A632B8"/>
    <w:multiLevelType w:val="multilevel"/>
    <w:tmpl w:val="E7065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CC7141F"/>
    <w:multiLevelType w:val="multilevel"/>
    <w:tmpl w:val="46A0F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DD02F9A"/>
    <w:multiLevelType w:val="multilevel"/>
    <w:tmpl w:val="A1247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A3365A1"/>
    <w:multiLevelType w:val="multilevel"/>
    <w:tmpl w:val="279CD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A3F5125"/>
    <w:multiLevelType w:val="multilevel"/>
    <w:tmpl w:val="6E288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7"/>
  </w:num>
  <w:num w:numId="4">
    <w:abstractNumId w:val="8"/>
  </w:num>
  <w:num w:numId="5">
    <w:abstractNumId w:val="3"/>
  </w:num>
  <w:num w:numId="6">
    <w:abstractNumId w:val="1"/>
  </w:num>
  <w:num w:numId="7">
    <w:abstractNumId w:val="6"/>
  </w:num>
  <w:num w:numId="8">
    <w:abstractNumId w:val="2"/>
  </w:num>
  <w:num w:numId="9">
    <w:abstractNumId w:val="4"/>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2A4"/>
    <w:rsid w:val="00203AC4"/>
    <w:rsid w:val="002E054F"/>
    <w:rsid w:val="003F02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28530D-71C8-4744-8544-3A09C50B5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90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AR3iS7pKpCHf0AS4nKeVkh1vLoomEVj5aNKhTDfruEI/edit" TargetMode="External"/><Relationship Id="rId13" Type="http://schemas.openxmlformats.org/officeDocument/2006/relationships/hyperlink" Target="https://docs.google.com/spreadsheets/d/10naygyOQrcA3kFiaSdyeH5UX8tlj9Ml3XEwm_cLRdeI/edit"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hyperlink" Target="https://docs.google.com/document/d/1xNpeXRLQ0c4n8xUeUWDNpn0qXj2bPn3DnwIUyXl86YY/edit" TargetMode="External"/><Relationship Id="rId12" Type="http://schemas.openxmlformats.org/officeDocument/2006/relationships/hyperlink" Target="https://docs.google.com/document/d/1X6_cInKrdRo4s-zJPC_xD0jIY8l1Kv9EEEaSsbR-qJM/edit" TargetMode="External"/><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image" Target="media/image3.gif"/><Relationship Id="rId20" Type="http://schemas.openxmlformats.org/officeDocument/2006/relationships/hyperlink" Target="https://docs.google.com/document/d/1XMv3ZvA14sCnYTH9NvzhEKQtFzP7ToSQ7EPX_HZae08/edit" TargetMode="External"/><Relationship Id="rId1" Type="http://schemas.openxmlformats.org/officeDocument/2006/relationships/numbering" Target="numbering.xml"/><Relationship Id="rId6" Type="http://schemas.openxmlformats.org/officeDocument/2006/relationships/hyperlink" Target="https://docs.google.com/document/d/16XArUsbCmTwAoN8VZcujpGPitkiRhEi3JunCYyZAtTw/edit" TargetMode="External"/><Relationship Id="rId11" Type="http://schemas.openxmlformats.org/officeDocument/2006/relationships/hyperlink" Target="https://docs.google.com/document/d/1AGLnJPAqbzHI2gZGA2TU6TV8NfhS5HLuM4W3aS-C0h8/edit" TargetMode="External"/><Relationship Id="rId5" Type="http://schemas.openxmlformats.org/officeDocument/2006/relationships/hyperlink" Target="https://docs.google.com/document/d/1XMv3ZvA14sCnYTH9NvzhEKQtFzP7ToSQ7EPX_HZae08/edit" TargetMode="Externa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hyperlink" Target="https://docs.google.com/document/d/1el1Ks9YqQelqP7QNUv1xsV8PT7DITEkZ0V3gw5p1JP8/edit" TargetMode="External"/><Relationship Id="rId19" Type="http://schemas.openxmlformats.org/officeDocument/2006/relationships/hyperlink" Target="http://grafton-gsd.wikispaces.com/file/view/A%20More%20Complete%20Picture%20of%20Student%20Learning%20_%20Edutopia.pdf/624522241/A%20More%20Complete%20Picture%20of%20Student%20Learning%20_%20Edutopia.pdf" TargetMode="External"/><Relationship Id="rId4" Type="http://schemas.openxmlformats.org/officeDocument/2006/relationships/webSettings" Target="webSettings.xml"/><Relationship Id="rId9" Type="http://schemas.openxmlformats.org/officeDocument/2006/relationships/hyperlink" Target="https://docs.google.com/spreadsheets/d/1FWISCSIGP1qSQGqtOnVmoGXzMcEgIXF33o_9q51EvvU/edit" TargetMode="External"/><Relationship Id="rId14" Type="http://schemas.openxmlformats.org/officeDocument/2006/relationships/image" Target="media/image1.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4</Pages>
  <Words>1001</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6694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2018-01-11T15:48:00Z</dcterms:created>
  <dcterms:modified xsi:type="dcterms:W3CDTF">2018-01-11T17:13:00Z</dcterms:modified>
</cp:coreProperties>
</file>